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C2" w:rsidRDefault="005E5CD0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410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FC2" w:rsidRDefault="001D7FC2"/>
    <w:p w:rsidR="001D7FC2" w:rsidRDefault="001D7FC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77"/>
        <w:gridCol w:w="4778"/>
      </w:tblGrid>
      <w:tr w:rsidR="001D7FC2">
        <w:tc>
          <w:tcPr>
            <w:tcW w:w="4777" w:type="dxa"/>
            <w:shd w:val="clear" w:color="auto" w:fill="auto"/>
          </w:tcPr>
          <w:p w:rsidR="001D7FC2" w:rsidRDefault="001D7FC2">
            <w:pPr>
              <w:jc w:val="center"/>
            </w:pPr>
            <w:r>
              <w:t>РОССИЯ ФЕДЕРАЦИЯЗЫ</w:t>
            </w:r>
          </w:p>
          <w:p w:rsidR="001D7FC2" w:rsidRDefault="001D7FC2">
            <w:pPr>
              <w:jc w:val="center"/>
            </w:pPr>
            <w:r>
              <w:t>ХАКАС РЕСПУБЛИКАЗЫ</w:t>
            </w:r>
          </w:p>
          <w:p w:rsidR="001D7FC2" w:rsidRDefault="001D7FC2">
            <w:pPr>
              <w:jc w:val="center"/>
            </w:pPr>
            <w:r>
              <w:t>ВЕСЕННЕНСКАЙ ААЛ Ч</w:t>
            </w:r>
            <w:r>
              <w:rPr>
                <w:lang w:val="en-US"/>
              </w:rPr>
              <w:t>O</w:t>
            </w:r>
            <w:r>
              <w:t>Б</w:t>
            </w:r>
            <w:r>
              <w:rPr>
                <w:lang w:val="en-US"/>
              </w:rPr>
              <w:t>I</w:t>
            </w:r>
            <w:r>
              <w:t>Н</w:t>
            </w:r>
            <w:r>
              <w:rPr>
                <w:lang w:val="en-US"/>
              </w:rPr>
              <w:t>I</w:t>
            </w:r>
            <w:r>
              <w:t>Н</w:t>
            </w:r>
          </w:p>
          <w:p w:rsidR="001D7FC2" w:rsidRDefault="001D7FC2">
            <w:pPr>
              <w:jc w:val="center"/>
            </w:pPr>
            <w:r>
              <w:t>УСТА</w:t>
            </w:r>
            <w:r>
              <w:rPr>
                <w:lang w:val="en-US"/>
              </w:rPr>
              <w:t>F-</w:t>
            </w:r>
            <w:r>
              <w:t>ПАЗЫ</w:t>
            </w:r>
          </w:p>
        </w:tc>
        <w:tc>
          <w:tcPr>
            <w:tcW w:w="4778" w:type="dxa"/>
            <w:shd w:val="clear" w:color="auto" w:fill="auto"/>
          </w:tcPr>
          <w:p w:rsidR="001D7FC2" w:rsidRDefault="001D7FC2">
            <w:pPr>
              <w:jc w:val="center"/>
            </w:pPr>
            <w:r>
              <w:t>РОССИЙСКАЯ ФЕДЕРАЦИЯ</w:t>
            </w:r>
          </w:p>
          <w:p w:rsidR="001D7FC2" w:rsidRDefault="001D7FC2">
            <w:pPr>
              <w:jc w:val="center"/>
            </w:pPr>
            <w:r>
              <w:t>РЕСПУБЛИКА ХАКАСИЯ</w:t>
            </w:r>
          </w:p>
          <w:p w:rsidR="001D7FC2" w:rsidRDefault="001D7FC2">
            <w:pPr>
              <w:jc w:val="center"/>
            </w:pPr>
            <w:r>
              <w:t>АДМИНИСТРАЦИЯ</w:t>
            </w:r>
          </w:p>
          <w:p w:rsidR="001D7FC2" w:rsidRDefault="001D7FC2">
            <w:pPr>
              <w:jc w:val="center"/>
            </w:pPr>
            <w:r>
              <w:t>ВЕСЕННЕНСКОГО СЕЛЬСОВЕТА</w:t>
            </w:r>
          </w:p>
          <w:p w:rsidR="001D7FC2" w:rsidRDefault="001D7FC2"/>
        </w:tc>
      </w:tr>
    </w:tbl>
    <w:p w:rsidR="001D7FC2" w:rsidRDefault="001D7FC2">
      <w:pPr>
        <w:rPr>
          <w:b/>
        </w:rPr>
      </w:pPr>
    </w:p>
    <w:p w:rsidR="001D7FC2" w:rsidRDefault="001D7FC2">
      <w:pPr>
        <w:jc w:val="center"/>
      </w:pPr>
      <w:r>
        <w:rPr>
          <w:b/>
        </w:rPr>
        <w:t>П О С Т А Н О В Л Е Н И Е</w:t>
      </w:r>
    </w:p>
    <w:p w:rsidR="001D7FC2" w:rsidRDefault="001D7FC2">
      <w:pPr>
        <w:pStyle w:val="a8"/>
        <w:rPr>
          <w:b/>
        </w:rPr>
      </w:pPr>
    </w:p>
    <w:p w:rsidR="001D7FC2" w:rsidRDefault="001D7FC2">
      <w:pPr>
        <w:pStyle w:val="a8"/>
      </w:pPr>
      <w:r>
        <w:t xml:space="preserve">от  03 ноября  2021 г.                        с.Весеннее                          № 64-п                                                </w:t>
      </w:r>
    </w:p>
    <w:p w:rsidR="001D7FC2" w:rsidRDefault="001D7FC2">
      <w:pPr>
        <w:rPr>
          <w:rFonts w:ascii="Arial" w:hAnsi="Arial" w:cs="Arial"/>
          <w:sz w:val="24"/>
          <w:szCs w:val="24"/>
        </w:rPr>
      </w:pPr>
    </w:p>
    <w:p w:rsidR="001D7FC2" w:rsidRDefault="001D7FC2">
      <w:pPr>
        <w:widowControl w:val="0"/>
        <w:rPr>
          <w:rFonts w:ascii="Arial" w:hAnsi="Arial" w:cs="Arial"/>
          <w:sz w:val="28"/>
          <w:szCs w:val="28"/>
        </w:rPr>
      </w:pPr>
    </w:p>
    <w:p w:rsidR="001D7FC2" w:rsidRDefault="001D7FC2">
      <w:pPr>
        <w:widowControl w:val="0"/>
        <w:rPr>
          <w:rFonts w:ascii="Arial" w:hAnsi="Arial" w:cs="Arial"/>
          <w:i/>
          <w:sz w:val="28"/>
          <w:szCs w:val="28"/>
        </w:rPr>
      </w:pPr>
    </w:p>
    <w:p w:rsidR="001D7FC2" w:rsidRDefault="001D7FC2">
      <w:pPr>
        <w:widowControl w:val="0"/>
      </w:pPr>
      <w:r>
        <w:rPr>
          <w:b/>
          <w:bCs/>
          <w:i/>
          <w:sz w:val="28"/>
          <w:szCs w:val="28"/>
        </w:rPr>
        <w:t xml:space="preserve">Об утверждении Положения о порядке </w:t>
      </w:r>
    </w:p>
    <w:p w:rsidR="001D7FC2" w:rsidRDefault="001D7FC2">
      <w:pPr>
        <w:widowControl w:val="0"/>
      </w:pPr>
      <w:r>
        <w:rPr>
          <w:b/>
          <w:bCs/>
          <w:i/>
          <w:sz w:val="28"/>
          <w:szCs w:val="28"/>
        </w:rPr>
        <w:t>расходования средств</w:t>
      </w:r>
    </w:p>
    <w:p w:rsidR="001D7FC2" w:rsidRDefault="001D7FC2">
      <w:pPr>
        <w:widowControl w:val="0"/>
      </w:pPr>
      <w:r>
        <w:rPr>
          <w:b/>
          <w:bCs/>
          <w:i/>
          <w:sz w:val="28"/>
          <w:szCs w:val="28"/>
        </w:rPr>
        <w:t xml:space="preserve"> резервного фонда </w:t>
      </w:r>
    </w:p>
    <w:p w:rsidR="001D7FC2" w:rsidRDefault="001D7FC2">
      <w:pPr>
        <w:widowControl w:val="0"/>
        <w:rPr>
          <w:b/>
          <w:bCs/>
          <w:i/>
          <w:sz w:val="28"/>
          <w:szCs w:val="28"/>
        </w:rPr>
      </w:pPr>
    </w:p>
    <w:p w:rsidR="001D7FC2" w:rsidRDefault="001D7FC2">
      <w:pPr>
        <w:widowControl w:val="0"/>
      </w:pPr>
      <w:r>
        <w:rPr>
          <w:sz w:val="28"/>
          <w:szCs w:val="28"/>
        </w:rPr>
        <w:t>В це</w:t>
      </w:r>
      <w:r>
        <w:rPr>
          <w:sz w:val="28"/>
          <w:szCs w:val="28"/>
        </w:rPr>
        <w:softHyphen/>
        <w:t>лях ис</w:t>
      </w:r>
      <w:r>
        <w:rPr>
          <w:sz w:val="28"/>
          <w:szCs w:val="28"/>
        </w:rPr>
        <w:softHyphen/>
        <w:t>пол</w:t>
      </w:r>
      <w:r>
        <w:rPr>
          <w:sz w:val="28"/>
          <w:szCs w:val="28"/>
        </w:rPr>
        <w:softHyphen/>
        <w:t>не</w:t>
      </w:r>
      <w:r>
        <w:rPr>
          <w:sz w:val="28"/>
          <w:szCs w:val="28"/>
        </w:rPr>
        <w:softHyphen/>
        <w:t>ния тре</w:t>
      </w:r>
      <w:r>
        <w:rPr>
          <w:sz w:val="28"/>
          <w:szCs w:val="28"/>
        </w:rPr>
        <w:softHyphen/>
        <w:t>бо</w:t>
      </w:r>
      <w:r>
        <w:rPr>
          <w:sz w:val="28"/>
          <w:szCs w:val="28"/>
        </w:rPr>
        <w:softHyphen/>
        <w:t>ва</w:t>
      </w:r>
      <w:r>
        <w:rPr>
          <w:sz w:val="28"/>
          <w:szCs w:val="28"/>
        </w:rPr>
        <w:softHyphen/>
        <w:t>ний Фе</w:t>
      </w:r>
      <w:r>
        <w:rPr>
          <w:sz w:val="28"/>
          <w:szCs w:val="28"/>
        </w:rPr>
        <w:softHyphen/>
        <w:t>де</w:t>
      </w:r>
      <w:r>
        <w:rPr>
          <w:sz w:val="28"/>
          <w:szCs w:val="28"/>
        </w:rPr>
        <w:softHyphen/>
        <w:t>раль</w:t>
      </w:r>
      <w:r>
        <w:rPr>
          <w:sz w:val="28"/>
          <w:szCs w:val="28"/>
        </w:rPr>
        <w:softHyphen/>
        <w:t>ного За</w:t>
      </w:r>
      <w:r>
        <w:rPr>
          <w:sz w:val="28"/>
          <w:szCs w:val="28"/>
        </w:rPr>
        <w:softHyphen/>
        <w:t>ко</w:t>
      </w:r>
      <w:r>
        <w:rPr>
          <w:sz w:val="28"/>
          <w:szCs w:val="28"/>
        </w:rPr>
        <w:softHyphen/>
        <w:t>на от 21.12.94 г. № 68-ФЗ «О за</w:t>
      </w:r>
      <w:r>
        <w:rPr>
          <w:sz w:val="28"/>
          <w:szCs w:val="28"/>
        </w:rPr>
        <w:softHyphen/>
        <w:t>щи</w:t>
      </w:r>
      <w:r>
        <w:rPr>
          <w:sz w:val="28"/>
          <w:szCs w:val="28"/>
        </w:rPr>
        <w:softHyphen/>
        <w:t>те на</w:t>
      </w:r>
      <w:r>
        <w:rPr>
          <w:sz w:val="28"/>
          <w:szCs w:val="28"/>
        </w:rPr>
        <w:softHyphen/>
        <w:t>се</w:t>
      </w:r>
      <w:r>
        <w:rPr>
          <w:sz w:val="28"/>
          <w:szCs w:val="28"/>
        </w:rPr>
        <w:softHyphen/>
        <w:t>ле</w:t>
      </w:r>
      <w:r>
        <w:rPr>
          <w:sz w:val="28"/>
          <w:szCs w:val="28"/>
        </w:rPr>
        <w:softHyphen/>
        <w:t>ния и тер</w:t>
      </w:r>
      <w:r>
        <w:rPr>
          <w:sz w:val="28"/>
          <w:szCs w:val="28"/>
        </w:rPr>
        <w:softHyphen/>
        <w:t>ри</w:t>
      </w:r>
      <w:r>
        <w:rPr>
          <w:sz w:val="28"/>
          <w:szCs w:val="28"/>
        </w:rPr>
        <w:softHyphen/>
        <w:t>то</w:t>
      </w:r>
      <w:r>
        <w:rPr>
          <w:sz w:val="28"/>
          <w:szCs w:val="28"/>
        </w:rPr>
        <w:softHyphen/>
        <w:t>рий от чрез</w:t>
      </w:r>
      <w:r>
        <w:rPr>
          <w:sz w:val="28"/>
          <w:szCs w:val="28"/>
        </w:rPr>
        <w:softHyphen/>
        <w:t>вы</w:t>
      </w:r>
      <w:r>
        <w:rPr>
          <w:sz w:val="28"/>
          <w:szCs w:val="28"/>
        </w:rPr>
        <w:softHyphen/>
        <w:t>чай</w:t>
      </w:r>
      <w:r>
        <w:rPr>
          <w:sz w:val="28"/>
          <w:szCs w:val="28"/>
        </w:rPr>
        <w:softHyphen/>
        <w:t>ных си</w:t>
      </w:r>
      <w:r>
        <w:rPr>
          <w:sz w:val="28"/>
          <w:szCs w:val="28"/>
        </w:rPr>
        <w:softHyphen/>
        <w:t>ту</w:t>
      </w:r>
      <w:r>
        <w:rPr>
          <w:sz w:val="28"/>
          <w:szCs w:val="28"/>
        </w:rPr>
        <w:softHyphen/>
        <w:t>а</w:t>
      </w:r>
      <w:r>
        <w:rPr>
          <w:sz w:val="28"/>
          <w:szCs w:val="28"/>
        </w:rPr>
        <w:softHyphen/>
        <w:t>ций при</w:t>
      </w:r>
      <w:r>
        <w:rPr>
          <w:sz w:val="28"/>
          <w:szCs w:val="28"/>
        </w:rPr>
        <w:softHyphen/>
        <w:t>род</w:t>
      </w:r>
      <w:r>
        <w:rPr>
          <w:sz w:val="28"/>
          <w:szCs w:val="28"/>
        </w:rPr>
        <w:softHyphen/>
        <w:t>но</w:t>
      </w:r>
      <w:r>
        <w:rPr>
          <w:sz w:val="28"/>
          <w:szCs w:val="28"/>
        </w:rPr>
        <w:softHyphen/>
        <w:t>го и тех</w:t>
      </w:r>
      <w:r>
        <w:rPr>
          <w:sz w:val="28"/>
          <w:szCs w:val="28"/>
        </w:rPr>
        <w:softHyphen/>
        <w:t>но</w:t>
      </w:r>
      <w:r>
        <w:rPr>
          <w:sz w:val="28"/>
          <w:szCs w:val="28"/>
        </w:rPr>
        <w:softHyphen/>
        <w:t>ген</w:t>
      </w:r>
      <w:r>
        <w:rPr>
          <w:sz w:val="28"/>
          <w:szCs w:val="28"/>
        </w:rPr>
        <w:softHyphen/>
        <w:t>но</w:t>
      </w:r>
      <w:r>
        <w:rPr>
          <w:sz w:val="28"/>
          <w:szCs w:val="28"/>
        </w:rPr>
        <w:softHyphen/>
        <w:t>го ха</w:t>
      </w:r>
      <w:r>
        <w:rPr>
          <w:sz w:val="28"/>
          <w:szCs w:val="28"/>
        </w:rPr>
        <w:softHyphen/>
        <w:t>рак</w:t>
      </w:r>
      <w:r>
        <w:rPr>
          <w:sz w:val="28"/>
          <w:szCs w:val="28"/>
        </w:rPr>
        <w:softHyphen/>
        <w:t>те</w:t>
      </w:r>
      <w:r>
        <w:rPr>
          <w:sz w:val="28"/>
          <w:szCs w:val="28"/>
        </w:rPr>
        <w:softHyphen/>
        <w:t>ра» (ред. от 29.12.2010 г.) и в со</w:t>
      </w:r>
      <w:r>
        <w:rPr>
          <w:sz w:val="28"/>
          <w:szCs w:val="28"/>
        </w:rPr>
        <w:softHyphen/>
        <w:t>от</w:t>
      </w:r>
      <w:r>
        <w:rPr>
          <w:sz w:val="28"/>
          <w:szCs w:val="28"/>
        </w:rPr>
        <w:softHyphen/>
        <w:t>вет</w:t>
      </w:r>
      <w:r>
        <w:rPr>
          <w:sz w:val="28"/>
          <w:szCs w:val="28"/>
        </w:rPr>
        <w:softHyphen/>
        <w:t>ст</w:t>
      </w:r>
      <w:r>
        <w:rPr>
          <w:sz w:val="28"/>
          <w:szCs w:val="28"/>
        </w:rPr>
        <w:softHyphen/>
        <w:t>вии со стать</w:t>
      </w:r>
      <w:r>
        <w:rPr>
          <w:sz w:val="28"/>
          <w:szCs w:val="28"/>
        </w:rPr>
        <w:softHyphen/>
        <w:t>ей 81 Бюд</w:t>
      </w:r>
      <w:r>
        <w:rPr>
          <w:sz w:val="28"/>
          <w:szCs w:val="28"/>
        </w:rPr>
        <w:softHyphen/>
        <w:t>жет</w:t>
      </w:r>
      <w:r>
        <w:rPr>
          <w:sz w:val="28"/>
          <w:szCs w:val="28"/>
        </w:rPr>
        <w:softHyphen/>
        <w:t>но</w:t>
      </w:r>
      <w:r>
        <w:rPr>
          <w:sz w:val="28"/>
          <w:szCs w:val="28"/>
        </w:rPr>
        <w:softHyphen/>
        <w:t>го ко</w:t>
      </w:r>
      <w:r>
        <w:rPr>
          <w:sz w:val="28"/>
          <w:szCs w:val="28"/>
        </w:rPr>
        <w:softHyphen/>
        <w:t>дек</w:t>
      </w:r>
      <w:r>
        <w:rPr>
          <w:sz w:val="28"/>
          <w:szCs w:val="28"/>
        </w:rPr>
        <w:softHyphen/>
        <w:t>са Рос</w:t>
      </w:r>
      <w:r>
        <w:rPr>
          <w:sz w:val="28"/>
          <w:szCs w:val="28"/>
        </w:rPr>
        <w:softHyphen/>
        <w:t>сий</w:t>
      </w:r>
      <w:r>
        <w:rPr>
          <w:sz w:val="28"/>
          <w:szCs w:val="28"/>
        </w:rPr>
        <w:softHyphen/>
        <w:t>ской Фе</w:t>
      </w:r>
      <w:r>
        <w:rPr>
          <w:sz w:val="28"/>
          <w:szCs w:val="28"/>
        </w:rPr>
        <w:softHyphen/>
        <w:t>де</w:t>
      </w:r>
      <w:r>
        <w:rPr>
          <w:sz w:val="28"/>
          <w:szCs w:val="28"/>
        </w:rPr>
        <w:softHyphen/>
        <w:t>ра</w:t>
      </w:r>
      <w:r>
        <w:rPr>
          <w:sz w:val="28"/>
          <w:szCs w:val="28"/>
        </w:rPr>
        <w:softHyphen/>
        <w:t>ции</w:t>
      </w:r>
      <w:r>
        <w:t>,</w:t>
      </w:r>
    </w:p>
    <w:p w:rsidR="001D7FC2" w:rsidRDefault="001D7FC2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1D7FC2" w:rsidRDefault="001D7FC2">
      <w:pPr>
        <w:widowControl w:val="0"/>
        <w:jc w:val="both"/>
      </w:pPr>
      <w:r>
        <w:rPr>
          <w:sz w:val="28"/>
          <w:szCs w:val="28"/>
        </w:rPr>
        <w:t>Постановляю:</w:t>
      </w:r>
    </w:p>
    <w:p w:rsidR="001D7FC2" w:rsidRDefault="001D7FC2">
      <w:pPr>
        <w:widowControl w:val="0"/>
        <w:ind w:firstLine="709"/>
        <w:jc w:val="both"/>
      </w:pPr>
      <w:r>
        <w:rPr>
          <w:sz w:val="28"/>
          <w:szCs w:val="28"/>
        </w:rPr>
        <w:t>1. Утвердить прилагаемое  Положение о порядке расходования средств 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зервного фонда администрации Весенненского сельсовета для предупреждения и ликвидации чрезвычайных ситуаций (Приложение №1).</w:t>
      </w:r>
    </w:p>
    <w:p w:rsidR="001D7FC2" w:rsidRDefault="001D7FC2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1D7FC2" w:rsidRDefault="001D7FC2">
      <w:pPr>
        <w:pStyle w:val="af2"/>
        <w:ind w:firstLine="708"/>
        <w:jc w:val="both"/>
      </w:pPr>
      <w:r>
        <w:rPr>
          <w:color w:val="000000"/>
        </w:rPr>
        <w:t xml:space="preserve">2. </w:t>
      </w:r>
      <w:r>
        <w:rPr>
          <w:color w:val="000000"/>
          <w:sz w:val="28"/>
          <w:szCs w:val="28"/>
        </w:rPr>
        <w:t>Кон</w:t>
      </w:r>
      <w:r>
        <w:rPr>
          <w:color w:val="000000"/>
          <w:sz w:val="28"/>
          <w:szCs w:val="28"/>
        </w:rPr>
        <w:softHyphen/>
        <w:t>троль за вы</w:t>
      </w:r>
      <w:r>
        <w:rPr>
          <w:color w:val="000000"/>
          <w:sz w:val="28"/>
          <w:szCs w:val="28"/>
        </w:rPr>
        <w:softHyphen/>
        <w:t>пол</w:t>
      </w:r>
      <w:r>
        <w:rPr>
          <w:color w:val="000000"/>
          <w:sz w:val="28"/>
          <w:szCs w:val="28"/>
        </w:rPr>
        <w:softHyphen/>
        <w:t>не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ем на</w:t>
      </w:r>
      <w:r>
        <w:rPr>
          <w:color w:val="000000"/>
          <w:sz w:val="28"/>
          <w:szCs w:val="28"/>
        </w:rPr>
        <w:softHyphen/>
        <w:t>сто</w:t>
      </w:r>
      <w:r>
        <w:rPr>
          <w:color w:val="000000"/>
          <w:sz w:val="28"/>
          <w:szCs w:val="28"/>
        </w:rPr>
        <w:softHyphen/>
        <w:t>я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го по</w:t>
      </w:r>
      <w:r>
        <w:rPr>
          <w:color w:val="000000"/>
          <w:sz w:val="28"/>
          <w:szCs w:val="28"/>
        </w:rPr>
        <w:softHyphen/>
        <w:t>ста</w:t>
      </w:r>
      <w:r>
        <w:rPr>
          <w:color w:val="000000"/>
          <w:sz w:val="28"/>
          <w:szCs w:val="28"/>
        </w:rPr>
        <w:softHyphen/>
        <w:t>нов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ния остав</w:t>
      </w:r>
      <w:r>
        <w:rPr>
          <w:color w:val="000000"/>
          <w:sz w:val="28"/>
          <w:szCs w:val="28"/>
        </w:rPr>
        <w:softHyphen/>
        <w:t>ляю за со</w:t>
      </w:r>
      <w:r>
        <w:rPr>
          <w:color w:val="000000"/>
          <w:sz w:val="28"/>
          <w:szCs w:val="28"/>
        </w:rPr>
        <w:softHyphen/>
        <w:t>бой</w:t>
      </w:r>
      <w:r>
        <w:rPr>
          <w:color w:val="000000"/>
        </w:rPr>
        <w:t>.</w:t>
      </w:r>
    </w:p>
    <w:p w:rsidR="001D7FC2" w:rsidRDefault="001D7FC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D7FC2" w:rsidRDefault="001D7FC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D7FC2" w:rsidRDefault="001D7FC2">
      <w:pPr>
        <w:rPr>
          <w:rFonts w:ascii="Arial" w:hAnsi="Arial" w:cs="Arial"/>
          <w:sz w:val="28"/>
          <w:szCs w:val="28"/>
        </w:rPr>
      </w:pPr>
    </w:p>
    <w:p w:rsidR="001D7FC2" w:rsidRDefault="001D7FC2">
      <w:r>
        <w:rPr>
          <w:sz w:val="28"/>
          <w:szCs w:val="28"/>
        </w:rPr>
        <w:t xml:space="preserve">Глава  </w:t>
      </w:r>
    </w:p>
    <w:p w:rsidR="001D7FC2" w:rsidRDefault="001D7FC2">
      <w:r>
        <w:rPr>
          <w:sz w:val="28"/>
          <w:szCs w:val="28"/>
        </w:rPr>
        <w:t>Весенненского сельсовета                                                       В.В.Иванов</w:t>
      </w:r>
    </w:p>
    <w:p w:rsidR="001D7FC2" w:rsidRDefault="001D7FC2">
      <w:pPr>
        <w:ind w:firstLine="284"/>
        <w:jc w:val="center"/>
        <w:rPr>
          <w:sz w:val="28"/>
          <w:szCs w:val="28"/>
        </w:rPr>
      </w:pPr>
    </w:p>
    <w:p w:rsidR="001D7FC2" w:rsidRDefault="001D7FC2">
      <w:pPr>
        <w:rPr>
          <w:sz w:val="28"/>
          <w:szCs w:val="28"/>
        </w:rPr>
      </w:pPr>
    </w:p>
    <w:p w:rsidR="001D7FC2" w:rsidRDefault="001D7FC2">
      <w:pPr>
        <w:rPr>
          <w:sz w:val="28"/>
          <w:szCs w:val="28"/>
        </w:rPr>
      </w:pPr>
    </w:p>
    <w:p w:rsidR="001D7FC2" w:rsidRDefault="001D7FC2"/>
    <w:p w:rsidR="001D7FC2" w:rsidRDefault="001D7FC2"/>
    <w:p w:rsidR="001D7FC2" w:rsidRDefault="001D7FC2"/>
    <w:p w:rsidR="001D7FC2" w:rsidRDefault="001D7FC2"/>
    <w:p w:rsidR="001D7FC2" w:rsidRDefault="001D7FC2">
      <w:pPr>
        <w:jc w:val="both"/>
      </w:pPr>
    </w:p>
    <w:p w:rsidR="001D7FC2" w:rsidRDefault="001D7FC2">
      <w:pPr>
        <w:jc w:val="both"/>
      </w:pPr>
    </w:p>
    <w:p w:rsidR="001D7FC2" w:rsidRDefault="001D7FC2"/>
    <w:p w:rsidR="001D7FC2" w:rsidRDefault="001D7FC2"/>
    <w:p w:rsidR="001D7FC2" w:rsidRDefault="001D7FC2"/>
    <w:p w:rsidR="001D7FC2" w:rsidRDefault="001D7FC2">
      <w:pPr>
        <w:jc w:val="right"/>
      </w:pPr>
    </w:p>
    <w:p w:rsidR="001D7FC2" w:rsidRDefault="001D7FC2">
      <w:pPr>
        <w:pStyle w:val="Noparagraphstyle"/>
        <w:keepNext/>
        <w:keepLines/>
        <w:spacing w:line="240" w:lineRule="auto"/>
        <w:ind w:left="4253"/>
        <w:jc w:val="right"/>
      </w:pPr>
      <w:r>
        <w:lastRenderedPageBreak/>
        <w:t xml:space="preserve">                          Приложение №1</w:t>
      </w:r>
    </w:p>
    <w:p w:rsidR="001D7FC2" w:rsidRDefault="001D7FC2">
      <w:pPr>
        <w:pStyle w:val="Noparagraphstyle"/>
        <w:keepNext/>
        <w:keepLines/>
        <w:spacing w:line="240" w:lineRule="auto"/>
        <w:ind w:left="4253"/>
        <w:jc w:val="right"/>
      </w:pPr>
      <w:r>
        <w:t xml:space="preserve">                            к постановлению администрации </w:t>
      </w:r>
    </w:p>
    <w:p w:rsidR="001D7FC2" w:rsidRDefault="001D7FC2">
      <w:pPr>
        <w:pStyle w:val="Noparagraphstyle"/>
        <w:keepNext/>
        <w:keepLines/>
        <w:spacing w:line="240" w:lineRule="auto"/>
        <w:ind w:left="4253"/>
        <w:jc w:val="right"/>
      </w:pPr>
      <w:r>
        <w:t xml:space="preserve">                            Весенненского сельсовета</w:t>
      </w:r>
    </w:p>
    <w:p w:rsidR="001D7FC2" w:rsidRDefault="001D7FC2">
      <w:pPr>
        <w:pStyle w:val="Noparagraphstyle"/>
        <w:keepNext/>
        <w:keepLines/>
        <w:spacing w:line="240" w:lineRule="auto"/>
        <w:ind w:left="4253"/>
        <w:jc w:val="right"/>
      </w:pPr>
      <w:r>
        <w:t xml:space="preserve">                            от 03.11.2021 г. № 64-п</w:t>
      </w:r>
    </w:p>
    <w:p w:rsidR="001D7FC2" w:rsidRDefault="001D7FC2">
      <w:pPr>
        <w:ind w:left="5160"/>
        <w:jc w:val="right"/>
        <w:rPr>
          <w:sz w:val="28"/>
          <w:szCs w:val="28"/>
        </w:rPr>
      </w:pPr>
    </w:p>
    <w:p w:rsidR="001D7FC2" w:rsidRDefault="001D7FC2">
      <w:pPr>
        <w:jc w:val="center"/>
        <w:rPr>
          <w:sz w:val="28"/>
          <w:szCs w:val="28"/>
        </w:rPr>
      </w:pPr>
    </w:p>
    <w:p w:rsidR="001D7FC2" w:rsidRDefault="001D7FC2">
      <w:pPr>
        <w:jc w:val="center"/>
      </w:pPr>
      <w:r>
        <w:rPr>
          <w:b/>
          <w:bCs/>
          <w:sz w:val="28"/>
          <w:szCs w:val="28"/>
        </w:rPr>
        <w:t>Положение</w:t>
      </w:r>
    </w:p>
    <w:p w:rsidR="001D7FC2" w:rsidRDefault="001D7FC2">
      <w:pPr>
        <w:jc w:val="center"/>
      </w:pPr>
      <w:r>
        <w:rPr>
          <w:b/>
          <w:bCs/>
          <w:sz w:val="28"/>
          <w:szCs w:val="28"/>
        </w:rPr>
        <w:t xml:space="preserve">о порядке расходования  средств резервного фонда </w:t>
      </w:r>
    </w:p>
    <w:p w:rsidR="001D7FC2" w:rsidRDefault="001D7FC2">
      <w:pPr>
        <w:jc w:val="center"/>
      </w:pPr>
      <w:r>
        <w:rPr>
          <w:b/>
          <w:bCs/>
          <w:sz w:val="28"/>
          <w:szCs w:val="28"/>
        </w:rPr>
        <w:t>администрации Весенненского сельсовета</w:t>
      </w:r>
    </w:p>
    <w:p w:rsidR="001D7FC2" w:rsidRDefault="001D7FC2">
      <w:pPr>
        <w:rPr>
          <w:b/>
          <w:bCs/>
          <w:sz w:val="28"/>
          <w:szCs w:val="28"/>
        </w:rPr>
      </w:pPr>
    </w:p>
    <w:p w:rsidR="001D7FC2" w:rsidRDefault="001D7FC2">
      <w:pPr>
        <w:jc w:val="center"/>
      </w:pPr>
      <w:r>
        <w:rPr>
          <w:b/>
          <w:bCs/>
          <w:sz w:val="28"/>
          <w:szCs w:val="28"/>
        </w:rPr>
        <w:t>1. Общие положения</w:t>
      </w:r>
    </w:p>
    <w:p w:rsidR="001D7FC2" w:rsidRDefault="001D7FC2">
      <w:pPr>
        <w:jc w:val="both"/>
        <w:rPr>
          <w:b/>
          <w:bCs/>
          <w:sz w:val="28"/>
          <w:szCs w:val="28"/>
        </w:rPr>
      </w:pPr>
    </w:p>
    <w:p w:rsidR="001D7FC2" w:rsidRDefault="001D7FC2">
      <w:pPr>
        <w:ind w:firstLine="709"/>
        <w:jc w:val="both"/>
      </w:pPr>
      <w:r>
        <w:rPr>
          <w:sz w:val="28"/>
          <w:szCs w:val="28"/>
        </w:rPr>
        <w:t>1.1. Резервный фонд администрации Весенненского сельсовета (далее -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зервный фонд) создается для финансового обеспечения непредвиденных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и мероприятий поселкового значения, в том числе на проведение аварийно-восстановительных работ и иных мероприятий, связанных с ликвидацией после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ствий стихийных бедствий и других чрезвычайных ситуаций  на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щий финансовый год. </w:t>
      </w:r>
    </w:p>
    <w:p w:rsidR="001D7FC2" w:rsidRDefault="001D7FC2">
      <w:pPr>
        <w:pStyle w:val="31"/>
        <w:ind w:left="0" w:firstLine="709"/>
        <w:jc w:val="both"/>
      </w:pPr>
      <w:r>
        <w:rPr>
          <w:sz w:val="28"/>
          <w:szCs w:val="28"/>
        </w:rPr>
        <w:t>1.2. Объем  резервного фонда определяется решением о бюджете поселения  на очередной финансовый год и плановый период и не может превышать 3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цента утвержденного общего объема расходов.</w:t>
      </w:r>
    </w:p>
    <w:p w:rsidR="001D7FC2" w:rsidRDefault="001D7FC2">
      <w:pPr>
        <w:pStyle w:val="31"/>
        <w:ind w:left="0" w:firstLine="709"/>
        <w:jc w:val="both"/>
      </w:pPr>
      <w:r>
        <w:rPr>
          <w:sz w:val="28"/>
          <w:szCs w:val="28"/>
        </w:rPr>
        <w:t>Для предупреждения и ликвидации чрезвычайных ситуаций и последствий стихийных бедствий могут привлекаться добровольные отчисления и взносы предприятий и граждан, средства из иных источников, образование которых не противоречит действующему законодательству.</w:t>
      </w:r>
    </w:p>
    <w:p w:rsidR="001D7FC2" w:rsidRDefault="001D7FC2">
      <w:pPr>
        <w:ind w:firstLine="709"/>
        <w:jc w:val="both"/>
      </w:pPr>
      <w:r>
        <w:rPr>
          <w:sz w:val="28"/>
          <w:szCs w:val="28"/>
        </w:rPr>
        <w:t>1.3. Средства резервного фонда  используются на финансовое обеспечение следующих расходов:</w:t>
      </w:r>
    </w:p>
    <w:p w:rsidR="001D7FC2" w:rsidRDefault="001D7FC2">
      <w:pPr>
        <w:ind w:firstLine="709"/>
        <w:jc w:val="both"/>
      </w:pPr>
      <w:r>
        <w:rPr>
          <w:sz w:val="28"/>
          <w:szCs w:val="28"/>
        </w:rPr>
        <w:t>а) мероприятия по предупреждению и ликвидации чрезвычайных ситуаций  природного и техногенного характера (далее - чрезвычайные ситуации);</w:t>
      </w:r>
    </w:p>
    <w:p w:rsidR="001D7FC2" w:rsidRDefault="001D7FC2">
      <w:pPr>
        <w:ind w:firstLine="709"/>
        <w:jc w:val="both"/>
      </w:pPr>
      <w:r>
        <w:rPr>
          <w:sz w:val="28"/>
          <w:szCs w:val="28"/>
        </w:rPr>
        <w:t>б) мероприятия для экстренного привлечения необходимых сил и средств  по ликвидации чрезвычайных ситуаций;</w:t>
      </w:r>
    </w:p>
    <w:p w:rsidR="001D7FC2" w:rsidRDefault="001D7FC2">
      <w:pPr>
        <w:ind w:firstLine="709"/>
        <w:jc w:val="both"/>
      </w:pPr>
      <w:r>
        <w:rPr>
          <w:sz w:val="28"/>
          <w:szCs w:val="28"/>
        </w:rPr>
        <w:t>1.4. Средства из резервного фонда выделяются на основании постановления администрации Весенненского сельсовета, в котором указывается сумма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 и их целевое назначение. </w:t>
      </w:r>
    </w:p>
    <w:p w:rsidR="001D7FC2" w:rsidRDefault="001D7FC2">
      <w:pPr>
        <w:ind w:firstLine="709"/>
        <w:jc w:val="both"/>
      </w:pPr>
      <w:r>
        <w:rPr>
          <w:sz w:val="28"/>
          <w:szCs w:val="28"/>
        </w:rPr>
        <w:t>Использование средств на цели, не предусмотренные постановлениями 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министрации, не допускается.</w:t>
      </w:r>
    </w:p>
    <w:p w:rsidR="001D7FC2" w:rsidRDefault="001D7FC2">
      <w:pPr>
        <w:ind w:firstLine="709"/>
        <w:jc w:val="both"/>
      </w:pPr>
      <w:r>
        <w:rPr>
          <w:sz w:val="28"/>
          <w:szCs w:val="28"/>
        </w:rPr>
        <w:t>1.5. Не допускается расходование средств резервного фонда  на:</w:t>
      </w:r>
    </w:p>
    <w:p w:rsidR="001D7FC2" w:rsidRDefault="001D7FC2">
      <w:pPr>
        <w:ind w:firstLine="709"/>
        <w:jc w:val="both"/>
      </w:pPr>
      <w:r>
        <w:rPr>
          <w:sz w:val="28"/>
          <w:szCs w:val="28"/>
        </w:rPr>
        <w:t>- проведение выборов, референдумов.</w:t>
      </w:r>
    </w:p>
    <w:p w:rsidR="001D7FC2" w:rsidRDefault="001D7FC2">
      <w:pPr>
        <w:ind w:firstLine="709"/>
        <w:jc w:val="both"/>
        <w:rPr>
          <w:sz w:val="28"/>
          <w:szCs w:val="28"/>
        </w:rPr>
      </w:pPr>
    </w:p>
    <w:p w:rsidR="001D7FC2" w:rsidRDefault="001D7FC2">
      <w:pPr>
        <w:jc w:val="center"/>
      </w:pPr>
      <w:r>
        <w:rPr>
          <w:b/>
          <w:bCs/>
          <w:sz w:val="28"/>
          <w:szCs w:val="28"/>
        </w:rPr>
        <w:t xml:space="preserve">2. Порядок выделения средств </w:t>
      </w:r>
    </w:p>
    <w:p w:rsidR="001D7FC2" w:rsidRDefault="001D7FC2">
      <w:pPr>
        <w:jc w:val="center"/>
      </w:pPr>
      <w:r>
        <w:rPr>
          <w:b/>
          <w:bCs/>
          <w:sz w:val="28"/>
          <w:szCs w:val="28"/>
        </w:rPr>
        <w:t xml:space="preserve">на ликвидацию чрезвычайных ситуаций </w:t>
      </w:r>
    </w:p>
    <w:p w:rsidR="001D7FC2" w:rsidRDefault="001D7FC2">
      <w:pPr>
        <w:ind w:firstLine="709"/>
        <w:jc w:val="center"/>
        <w:rPr>
          <w:b/>
          <w:bCs/>
          <w:color w:val="FF9900"/>
          <w:sz w:val="28"/>
          <w:szCs w:val="28"/>
        </w:rPr>
      </w:pPr>
    </w:p>
    <w:p w:rsidR="001D7FC2" w:rsidRDefault="001D7FC2">
      <w:pPr>
        <w:pStyle w:val="a8"/>
        <w:ind w:firstLine="709"/>
        <w:jc w:val="both"/>
      </w:pPr>
      <w:r>
        <w:t>2.1. В соответствии с Положением о классификации чрезвычайных ситу</w:t>
      </w:r>
      <w:r>
        <w:t>а</w:t>
      </w:r>
      <w:r>
        <w:lastRenderedPageBreak/>
        <w:t>ций природного и техногенного характера, утвержденным Постановлением Пр</w:t>
      </w:r>
      <w:r>
        <w:t>а</w:t>
      </w:r>
      <w:r>
        <w:t>вительства РФ от 21.05.2007г. N 304 чрезвычайные ситуации на территории В</w:t>
      </w:r>
      <w:r>
        <w:t>е</w:t>
      </w:r>
      <w:r>
        <w:t>сенненского сельсовета подразделяются на:</w:t>
      </w:r>
    </w:p>
    <w:p w:rsidR="001D7FC2" w:rsidRDefault="001D7FC2">
      <w:pPr>
        <w:ind w:firstLine="709"/>
        <w:jc w:val="both"/>
      </w:pPr>
      <w:r>
        <w:rPr>
          <w:sz w:val="28"/>
          <w:szCs w:val="28"/>
        </w:rPr>
        <w:t xml:space="preserve"> а) чрезвычайную ситуацию локального характера, в результате которой территория, на которой сложилась чрезвычайная ситуация и нарушены условия жизнедеятельности людей (далее - зона чрезвычайной ситуации), не выходит за пределы территории объекта, при этом количество людей, погибших или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чивших ущерб здоровью (далее - количество пострадавших), составляет не более 10 человек либо размер ущерба окружающей природной среде и материальных потерь (далее - размер материального ущерба) составляет не более 10000 тыс. рублей;</w:t>
      </w:r>
    </w:p>
    <w:p w:rsidR="001D7FC2" w:rsidRDefault="001D7FC2">
      <w:pPr>
        <w:pStyle w:val="a8"/>
        <w:ind w:firstLine="748"/>
        <w:jc w:val="both"/>
      </w:pPr>
      <w:r>
        <w:t>2.3. Ликвидация чрезвычайной ситуации локального характера осущест</w:t>
      </w:r>
      <w:r>
        <w:t>в</w:t>
      </w:r>
      <w:r>
        <w:t>ляется силам и средствами предприятий, учреждений, организаций на территории  поселения Весенненского сельсовета независимо от их организационно-правовой формы.</w:t>
      </w:r>
    </w:p>
    <w:p w:rsidR="001D7FC2" w:rsidRDefault="001D7FC2">
      <w:pPr>
        <w:shd w:val="clear" w:color="auto" w:fill="FFFFFF"/>
        <w:ind w:left="29" w:firstLine="691"/>
        <w:jc w:val="both"/>
      </w:pPr>
      <w:r>
        <w:rPr>
          <w:color w:val="000000"/>
          <w:sz w:val="28"/>
          <w:szCs w:val="28"/>
        </w:rPr>
        <w:t>2.4. Финансирование мероприятий по ликвидации чрезвычайных ситуаций, в зависимости от классификации чрезвычайных ситуаций, производится за счет средств организаций, находящихся в зонах чрезвычайных ситуаций, средств бюджета  поселения , страховых фондов и других источников.</w:t>
      </w:r>
    </w:p>
    <w:p w:rsidR="001D7FC2" w:rsidRDefault="001D7FC2">
      <w:pPr>
        <w:shd w:val="clear" w:color="auto" w:fill="FFFFFF"/>
        <w:ind w:left="29" w:firstLine="691"/>
        <w:jc w:val="both"/>
      </w:pPr>
      <w:r>
        <w:rPr>
          <w:color w:val="000000"/>
          <w:sz w:val="28"/>
          <w:szCs w:val="28"/>
        </w:rPr>
        <w:t>2.5. Средства из резервного фонда выделяются администрацией Весенне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ского сельсовета для частичного покрытия расходов на финансирование след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ющих мероприятий, связанных с ликвидацией чрезвычайных ситуаций:</w:t>
      </w:r>
    </w:p>
    <w:p w:rsidR="001D7FC2" w:rsidRDefault="001D7FC2">
      <w:pPr>
        <w:shd w:val="clear" w:color="auto" w:fill="FFFFFF"/>
        <w:ind w:left="29" w:firstLine="691"/>
        <w:jc w:val="both"/>
      </w:pPr>
      <w:r>
        <w:rPr>
          <w:color w:val="000000"/>
          <w:sz w:val="28"/>
          <w:szCs w:val="28"/>
        </w:rPr>
        <w:t>а) проведение поисковых и аварийных работ в зоне чрезвычайной ситу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ции;</w:t>
      </w:r>
    </w:p>
    <w:p w:rsidR="001D7FC2" w:rsidRDefault="001D7FC2">
      <w:pPr>
        <w:shd w:val="clear" w:color="auto" w:fill="FFFFFF"/>
        <w:ind w:left="29" w:firstLine="691"/>
        <w:jc w:val="both"/>
      </w:pPr>
      <w:r>
        <w:rPr>
          <w:color w:val="000000"/>
          <w:sz w:val="28"/>
          <w:szCs w:val="28"/>
        </w:rPr>
        <w:t>б) проведение неотложных аварийно - восстановительных работ на объе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тах жилищно-коммунального хозяйства, социальной сферы, энергетики, постр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давших в результате чрезвычайных ситуаций;</w:t>
      </w:r>
    </w:p>
    <w:p w:rsidR="001D7FC2" w:rsidRDefault="001D7FC2">
      <w:pPr>
        <w:shd w:val="clear" w:color="auto" w:fill="FFFFFF"/>
        <w:ind w:left="29" w:firstLine="691"/>
        <w:jc w:val="both"/>
      </w:pPr>
      <w:r>
        <w:rPr>
          <w:color w:val="000000"/>
          <w:sz w:val="28"/>
          <w:szCs w:val="28"/>
        </w:rPr>
        <w:t>в) тушение лесных пожаров пожароопасный период;</w:t>
      </w:r>
    </w:p>
    <w:p w:rsidR="001D7FC2" w:rsidRDefault="001D7FC2">
      <w:pPr>
        <w:ind w:firstLine="748"/>
        <w:jc w:val="both"/>
      </w:pPr>
      <w:r>
        <w:rPr>
          <w:sz w:val="28"/>
          <w:szCs w:val="28"/>
        </w:rPr>
        <w:t>2.6. При недостаточности собственных средств для ликвидации чрезвыча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ных ситуаций локального, муниципального характера орган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не позднее одной недели со дня возникновения чрезвычайной ситуации  могут обращаться в  муниципальное образования Усть-Абаканского района  с просьбой о выделении средств из резервного фонда.</w:t>
      </w:r>
    </w:p>
    <w:p w:rsidR="001D7FC2" w:rsidRDefault="001D7FC2">
      <w:pPr>
        <w:ind w:firstLine="748"/>
        <w:jc w:val="both"/>
      </w:pPr>
      <w:r>
        <w:rPr>
          <w:sz w:val="28"/>
          <w:szCs w:val="28"/>
        </w:rPr>
        <w:t>2.7. В обращении должны быть указаны данные о количестве погибших и (или) пострадавших, размере материального ущерба, размере выделенных 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расходованных на ликвидацию чрезвычайной ситуации средств организаций, а также данные о наличии резервов материальных и финансовых средств. </w:t>
      </w:r>
    </w:p>
    <w:p w:rsidR="001D7FC2" w:rsidRDefault="001D7FC2">
      <w:pPr>
        <w:ind w:firstLine="748"/>
        <w:jc w:val="both"/>
      </w:pPr>
      <w:r>
        <w:rPr>
          <w:sz w:val="28"/>
          <w:szCs w:val="28"/>
        </w:rPr>
        <w:t>2.8. Для рассмотрения этого вопроса, обратившийся с просьбой о выдел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средств из резервного фонда, в течение одной недели с момента возникнов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чрезвычайной ситуации представляет в администрацию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района документы, обосновывающие размер запрашиваемых средств. При отсутствии обосновывающих документов в течение одной недели вопрос об оказании помощи не рассматривается.</w:t>
      </w:r>
    </w:p>
    <w:p w:rsidR="001D7FC2" w:rsidRDefault="001D7FC2">
      <w:pPr>
        <w:ind w:firstLine="748"/>
        <w:jc w:val="both"/>
      </w:pPr>
      <w:r>
        <w:rPr>
          <w:sz w:val="28"/>
          <w:szCs w:val="28"/>
        </w:rPr>
        <w:lastRenderedPageBreak/>
        <w:t xml:space="preserve"> 2.9. По поручению главы администрации Усть-Абаканского района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 по предупреждению и ликвидации чрезвычайных ситуаций и обеспечению пожарной безопасности  в недельный срок рассматривает вопрос о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выделения средств из резервного фонда. По результатам рассмотрения обо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новывающих документов направляет заключение комиссии по рассмотрение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администрации  района.</w:t>
      </w:r>
    </w:p>
    <w:p w:rsidR="001D7FC2" w:rsidRDefault="001D7FC2">
      <w:pPr>
        <w:ind w:firstLine="748"/>
        <w:jc w:val="both"/>
      </w:pPr>
      <w:r>
        <w:rPr>
          <w:sz w:val="28"/>
          <w:szCs w:val="28"/>
        </w:rPr>
        <w:t>2.11. После получения соответствующего поручения главы администрации  района финансовый отдел администрации Усть-Абаканского района готовит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 о выделении средств из резервного фонда, в котором указывается общий размер ассигнований и их распределение по получателям и проводимым мероприятиям.</w:t>
      </w:r>
    </w:p>
    <w:p w:rsidR="001D7FC2" w:rsidRDefault="001D7FC2">
      <w:pPr>
        <w:ind w:firstLine="748"/>
        <w:jc w:val="both"/>
      </w:pPr>
      <w:r>
        <w:rPr>
          <w:sz w:val="28"/>
          <w:szCs w:val="28"/>
        </w:rPr>
        <w:t>2.12. В случае недостаточности денежных средств в резервном фонде  на ликвидацию чрезвычайной ситуации администрация Весенненского сельсовета не позднее десяти рабочих дней с момента возникновения чрезвычайной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готовит обращение в Правительство РХ на оказание финансовой помощи из резервного фонда.</w:t>
      </w:r>
    </w:p>
    <w:p w:rsidR="001D7FC2" w:rsidRDefault="001D7FC2">
      <w:pPr>
        <w:ind w:firstLine="748"/>
        <w:jc w:val="both"/>
        <w:rPr>
          <w:sz w:val="28"/>
          <w:szCs w:val="28"/>
        </w:rPr>
      </w:pPr>
    </w:p>
    <w:p w:rsidR="001D7FC2" w:rsidRDefault="001D7FC2">
      <w:pPr>
        <w:jc w:val="center"/>
      </w:pPr>
      <w:r>
        <w:rPr>
          <w:b/>
          <w:bCs/>
          <w:sz w:val="28"/>
          <w:szCs w:val="28"/>
        </w:rPr>
        <w:t xml:space="preserve">3. Порядок выделения средств </w:t>
      </w:r>
    </w:p>
    <w:p w:rsidR="001D7FC2" w:rsidRDefault="001D7FC2">
      <w:pPr>
        <w:jc w:val="center"/>
      </w:pPr>
      <w:r>
        <w:rPr>
          <w:b/>
          <w:bCs/>
          <w:sz w:val="28"/>
          <w:szCs w:val="28"/>
        </w:rPr>
        <w:t>из резервного фонда на иные цели</w:t>
      </w:r>
    </w:p>
    <w:p w:rsidR="001D7FC2" w:rsidRDefault="001D7FC2">
      <w:pPr>
        <w:ind w:left="360"/>
        <w:jc w:val="center"/>
        <w:rPr>
          <w:b/>
          <w:bCs/>
          <w:sz w:val="28"/>
          <w:szCs w:val="28"/>
        </w:rPr>
      </w:pPr>
    </w:p>
    <w:p w:rsidR="001D7FC2" w:rsidRDefault="001D7FC2">
      <w:pPr>
        <w:ind w:firstLine="709"/>
        <w:jc w:val="both"/>
      </w:pPr>
      <w:r>
        <w:rPr>
          <w:sz w:val="28"/>
          <w:szCs w:val="28"/>
        </w:rPr>
        <w:t>3.1. Проекты постановлений администрации  поселения  о выделении средств  на иные цели, относящиеся к полномочиям 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Весенненского сельсовета с указанием размера выделяемых средств и направления их расходования готовит отдел учета и отчетности администрации  поселения в течение пяти рабочих дней после получения соответствующего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ручения главы администрации .</w:t>
      </w:r>
    </w:p>
    <w:p w:rsidR="001D7FC2" w:rsidRDefault="001D7FC2">
      <w:pPr>
        <w:pStyle w:val="a8"/>
        <w:ind w:firstLine="748"/>
        <w:jc w:val="both"/>
      </w:pPr>
      <w:r>
        <w:t>3.2. Учреждения и организации   поселения  по роду деятельности которых выделяются средства из резервного фонда, представляют в отдел учета и отчетн</w:t>
      </w:r>
      <w:r>
        <w:t>о</w:t>
      </w:r>
      <w:r>
        <w:t>сти администрации  поселения документы с обоснованием размера испрашива</w:t>
      </w:r>
      <w:r>
        <w:t>е</w:t>
      </w:r>
      <w:r>
        <w:t xml:space="preserve">мых средств. </w:t>
      </w:r>
    </w:p>
    <w:p w:rsidR="001D7FC2" w:rsidRDefault="001D7FC2">
      <w:pPr>
        <w:pStyle w:val="a8"/>
        <w:ind w:firstLine="748"/>
        <w:jc w:val="both"/>
      </w:pPr>
      <w:r>
        <w:t xml:space="preserve"> 3.3. Учреждения и организации, в распоряжение которых выделяются средства резервного фонда, несут ответственность за целевое использование средств в установленном законодательством Российской Федерации порядке.</w:t>
      </w:r>
    </w:p>
    <w:p w:rsidR="001D7FC2" w:rsidRDefault="001D7FC2">
      <w:pPr>
        <w:pStyle w:val="a8"/>
        <w:ind w:firstLine="748"/>
        <w:jc w:val="both"/>
      </w:pPr>
    </w:p>
    <w:p w:rsidR="001D7FC2" w:rsidRDefault="001D7FC2">
      <w:pPr>
        <w:pStyle w:val="a8"/>
        <w:jc w:val="center"/>
      </w:pPr>
      <w:r>
        <w:rPr>
          <w:b/>
        </w:rPr>
        <w:t>4. Отчетность и контроль</w:t>
      </w:r>
    </w:p>
    <w:p w:rsidR="001D7FC2" w:rsidRDefault="001D7FC2">
      <w:pPr>
        <w:pStyle w:val="a8"/>
        <w:ind w:firstLine="748"/>
        <w:jc w:val="center"/>
        <w:rPr>
          <w:b/>
        </w:rPr>
      </w:pPr>
    </w:p>
    <w:p w:rsidR="001D7FC2" w:rsidRDefault="001D7FC2">
      <w:pPr>
        <w:ind w:firstLine="709"/>
        <w:jc w:val="both"/>
      </w:pPr>
      <w:r>
        <w:rPr>
          <w:sz w:val="28"/>
          <w:szCs w:val="28"/>
        </w:rPr>
        <w:t>4.1. В месячный срок после проведения соответствующих мероприятий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лучатели средств представляют в отдел учета и отчетности администрации  отчет по форме, утвержденной  администрацией Весенненского сельсовета с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копий первичных документов, подтверждающих возникновение денежных обязательств у получателей средств и факт направления средств по целевому назначению (сметы, счета, договоры, акты приема-передачи, акты выполненных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бот, платежные поручения и т.п.).</w:t>
      </w:r>
    </w:p>
    <w:p w:rsidR="001D7FC2" w:rsidRDefault="001D7FC2">
      <w:pPr>
        <w:ind w:firstLine="709"/>
        <w:jc w:val="both"/>
      </w:pPr>
      <w:r>
        <w:rPr>
          <w:sz w:val="28"/>
          <w:szCs w:val="28"/>
        </w:rPr>
        <w:lastRenderedPageBreak/>
        <w:t>4.2. Администрация поселения ежеквартально представляет отчет об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пользовании бюджетных ассигнований резервного фонда в  Совет депутатов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сенненского сельсовета.</w:t>
      </w:r>
    </w:p>
    <w:p w:rsidR="001D7FC2" w:rsidRDefault="001D7FC2">
      <w:pPr>
        <w:ind w:firstLine="709"/>
        <w:jc w:val="both"/>
      </w:pPr>
      <w:r>
        <w:rPr>
          <w:sz w:val="28"/>
          <w:szCs w:val="28"/>
        </w:rPr>
        <w:t>4.3. Контроль за целевым использованием средств резервного фонда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 отдел учета и отчетности администрации Весенненского сельсовета.  </w:t>
      </w:r>
    </w:p>
    <w:p w:rsidR="001D7FC2" w:rsidRDefault="001D7FC2">
      <w:pPr>
        <w:jc w:val="center"/>
      </w:pPr>
    </w:p>
    <w:sectPr w:rsidR="001D7FC2">
      <w:headerReference w:type="default" r:id="rId9"/>
      <w:headerReference w:type="first" r:id="rId10"/>
      <w:pgSz w:w="11906" w:h="16838"/>
      <w:pgMar w:top="1134" w:right="851" w:bottom="1134" w:left="1134" w:header="85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C2" w:rsidRDefault="001D7FC2">
      <w:r>
        <w:separator/>
      </w:r>
    </w:p>
  </w:endnote>
  <w:endnote w:type="continuationSeparator" w:id="0">
    <w:p w:rsidR="001D7FC2" w:rsidRDefault="001D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C2" w:rsidRDefault="001D7FC2">
      <w:r>
        <w:separator/>
      </w:r>
    </w:p>
  </w:footnote>
  <w:footnote w:type="continuationSeparator" w:id="0">
    <w:p w:rsidR="001D7FC2" w:rsidRDefault="001D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C2" w:rsidRDefault="001D7FC2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5E5CD0">
      <w:rPr>
        <w:noProof/>
      </w:rPr>
      <w:t>5</w:t>
    </w:r>
    <w:r>
      <w:fldChar w:fldCharType="end"/>
    </w:r>
  </w:p>
  <w:p w:rsidR="001D7FC2" w:rsidRDefault="001D7FC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C2" w:rsidRDefault="001D7FC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F8"/>
    <w:rsid w:val="001D7FC2"/>
    <w:rsid w:val="005E5CD0"/>
    <w:rsid w:val="00F2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/>
      <w:autoSpaceDE/>
      <w:textAlignment w:val="auto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Iniiaiieoeoo">
    <w:name w:val="Iniiaiie o?eoo"/>
  </w:style>
  <w:style w:type="character" w:customStyle="1" w:styleId="5">
    <w:name w:val=" Знак Знак5"/>
    <w:basedOn w:val="10"/>
    <w:rPr>
      <w:sz w:val="20"/>
      <w:szCs w:val="20"/>
    </w:rPr>
  </w:style>
  <w:style w:type="character" w:customStyle="1" w:styleId="4">
    <w:name w:val=" Знак Знак4"/>
    <w:basedOn w:val="10"/>
    <w:rPr>
      <w:sz w:val="20"/>
      <w:szCs w:val="20"/>
    </w:rPr>
  </w:style>
  <w:style w:type="character" w:customStyle="1" w:styleId="3">
    <w:name w:val=" Знак Знак3"/>
    <w:basedOn w:val="1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">
    <w:name w:val=" Знак Знак2"/>
    <w:basedOn w:val="10"/>
    <w:rPr>
      <w:sz w:val="20"/>
      <w:szCs w:val="20"/>
    </w:rPr>
  </w:style>
  <w:style w:type="character" w:customStyle="1" w:styleId="11">
    <w:name w:val=" Знак Знак1"/>
    <w:basedOn w:val="10"/>
    <w:rPr>
      <w:sz w:val="16"/>
      <w:szCs w:val="16"/>
    </w:rPr>
  </w:style>
  <w:style w:type="character" w:customStyle="1" w:styleId="a3">
    <w:name w:val=" Знак Знак"/>
    <w:basedOn w:val="10"/>
    <w:rPr>
      <w:sz w:val="20"/>
      <w:szCs w:val="20"/>
    </w:rPr>
  </w:style>
  <w:style w:type="character" w:styleId="a4">
    <w:name w:val="page number"/>
    <w:basedOn w:val="10"/>
  </w:style>
  <w:style w:type="character" w:customStyle="1" w:styleId="a5">
    <w:name w:val="Нижний колонтитул Знак"/>
    <w:basedOn w:val="10"/>
  </w:style>
  <w:style w:type="character" w:customStyle="1" w:styleId="a6">
    <w:name w:val="Верхний колонтитул Знак"/>
    <w:basedOn w:val="10"/>
  </w:style>
  <w:style w:type="paragraph" w:customStyle="1" w:styleId="a7">
    <w:name w:val="Заголовок"/>
    <w:basedOn w:val="a"/>
    <w:next w:val="a8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8">
    <w:name w:val="Body Text"/>
    <w:basedOn w:val="a"/>
    <w:pPr>
      <w:widowControl w:val="0"/>
    </w:pPr>
    <w:rPr>
      <w:sz w:val="28"/>
      <w:szCs w:val="28"/>
    </w:rPr>
  </w:style>
  <w:style w:type="paragraph" w:styleId="a9">
    <w:name w:val="List"/>
    <w:basedOn w:val="a"/>
    <w:pPr>
      <w:ind w:left="283" w:hanging="283"/>
    </w:p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aaieiaie1">
    <w:name w:val="caaieiaie 1"/>
    <w:basedOn w:val="a"/>
    <w:next w:val="a"/>
    <w:pPr>
      <w:keepNext/>
      <w:widowControl w:val="0"/>
      <w:jc w:val="center"/>
    </w:pPr>
    <w:rPr>
      <w:sz w:val="24"/>
      <w:szCs w:val="24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Noparagraphstyle">
    <w:name w:val="[No paragraph style]"/>
    <w:pPr>
      <w:suppressAutoHyphens/>
      <w:autoSpaceDE w:val="0"/>
      <w:spacing w:line="288" w:lineRule="auto"/>
    </w:pPr>
    <w:rPr>
      <w:color w:val="000000"/>
      <w:sz w:val="24"/>
      <w:szCs w:val="24"/>
      <w:lang w:eastAsia="zh-CN"/>
    </w:rPr>
  </w:style>
  <w:style w:type="paragraph" w:styleId="ab">
    <w:name w:val="Body Text Indent"/>
    <w:basedOn w:val="a"/>
    <w:pPr>
      <w:overflowPunct/>
      <w:autoSpaceDE/>
      <w:spacing w:after="120"/>
      <w:ind w:left="283"/>
      <w:textAlignment w:val="auto"/>
    </w:pPr>
  </w:style>
  <w:style w:type="paragraph" w:customStyle="1" w:styleId="31">
    <w:name w:val="Основной текст с отступом 31"/>
    <w:basedOn w:val="a"/>
    <w:pPr>
      <w:overflowPunct/>
      <w:autoSpaceDE/>
      <w:spacing w:after="120"/>
      <w:ind w:left="283"/>
      <w:textAlignment w:val="auto"/>
    </w:pPr>
    <w:rPr>
      <w:sz w:val="16"/>
      <w:szCs w:val="16"/>
    </w:rPr>
  </w:style>
  <w:style w:type="paragraph" w:customStyle="1" w:styleId="ac">
    <w:name w:val="Основное меню"/>
    <w:basedOn w:val="a"/>
    <w:next w:val="a"/>
    <w:pPr>
      <w:widowControl w:val="0"/>
      <w:overflowPunct/>
      <w:ind w:firstLine="720"/>
      <w:jc w:val="both"/>
      <w:textAlignment w:val="auto"/>
    </w:pPr>
    <w:rPr>
      <w:rFonts w:ascii="Verdana" w:hAnsi="Verdana" w:cs="Verdana"/>
      <w:sz w:val="22"/>
      <w:szCs w:val="22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Normal (Web)"/>
    <w:basedOn w:val="a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af2">
    <w:name w:val="No Spacing"/>
    <w:qFormat/>
    <w:pPr>
      <w:suppressAutoHyphens/>
    </w:pPr>
    <w:rPr>
      <w:rFonts w:eastAsia="Calibri"/>
      <w:sz w:val="24"/>
      <w:szCs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/>
      <w:autoSpaceDE/>
      <w:textAlignment w:val="auto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Iniiaiieoeoo">
    <w:name w:val="Iniiaiie o?eoo"/>
  </w:style>
  <w:style w:type="character" w:customStyle="1" w:styleId="5">
    <w:name w:val=" Знак Знак5"/>
    <w:basedOn w:val="10"/>
    <w:rPr>
      <w:sz w:val="20"/>
      <w:szCs w:val="20"/>
    </w:rPr>
  </w:style>
  <w:style w:type="character" w:customStyle="1" w:styleId="4">
    <w:name w:val=" Знак Знак4"/>
    <w:basedOn w:val="10"/>
    <w:rPr>
      <w:sz w:val="20"/>
      <w:szCs w:val="20"/>
    </w:rPr>
  </w:style>
  <w:style w:type="character" w:customStyle="1" w:styleId="3">
    <w:name w:val=" Знак Знак3"/>
    <w:basedOn w:val="1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">
    <w:name w:val=" Знак Знак2"/>
    <w:basedOn w:val="10"/>
    <w:rPr>
      <w:sz w:val="20"/>
      <w:szCs w:val="20"/>
    </w:rPr>
  </w:style>
  <w:style w:type="character" w:customStyle="1" w:styleId="11">
    <w:name w:val=" Знак Знак1"/>
    <w:basedOn w:val="10"/>
    <w:rPr>
      <w:sz w:val="16"/>
      <w:szCs w:val="16"/>
    </w:rPr>
  </w:style>
  <w:style w:type="character" w:customStyle="1" w:styleId="a3">
    <w:name w:val=" Знак Знак"/>
    <w:basedOn w:val="10"/>
    <w:rPr>
      <w:sz w:val="20"/>
      <w:szCs w:val="20"/>
    </w:rPr>
  </w:style>
  <w:style w:type="character" w:styleId="a4">
    <w:name w:val="page number"/>
    <w:basedOn w:val="10"/>
  </w:style>
  <w:style w:type="character" w:customStyle="1" w:styleId="a5">
    <w:name w:val="Нижний колонтитул Знак"/>
    <w:basedOn w:val="10"/>
  </w:style>
  <w:style w:type="character" w:customStyle="1" w:styleId="a6">
    <w:name w:val="Верхний колонтитул Знак"/>
    <w:basedOn w:val="10"/>
  </w:style>
  <w:style w:type="paragraph" w:customStyle="1" w:styleId="a7">
    <w:name w:val="Заголовок"/>
    <w:basedOn w:val="a"/>
    <w:next w:val="a8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8">
    <w:name w:val="Body Text"/>
    <w:basedOn w:val="a"/>
    <w:pPr>
      <w:widowControl w:val="0"/>
    </w:pPr>
    <w:rPr>
      <w:sz w:val="28"/>
      <w:szCs w:val="28"/>
    </w:rPr>
  </w:style>
  <w:style w:type="paragraph" w:styleId="a9">
    <w:name w:val="List"/>
    <w:basedOn w:val="a"/>
    <w:pPr>
      <w:ind w:left="283" w:hanging="283"/>
    </w:p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aaieiaie1">
    <w:name w:val="caaieiaie 1"/>
    <w:basedOn w:val="a"/>
    <w:next w:val="a"/>
    <w:pPr>
      <w:keepNext/>
      <w:widowControl w:val="0"/>
      <w:jc w:val="center"/>
    </w:pPr>
    <w:rPr>
      <w:sz w:val="24"/>
      <w:szCs w:val="24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Noparagraphstyle">
    <w:name w:val="[No paragraph style]"/>
    <w:pPr>
      <w:suppressAutoHyphens/>
      <w:autoSpaceDE w:val="0"/>
      <w:spacing w:line="288" w:lineRule="auto"/>
    </w:pPr>
    <w:rPr>
      <w:color w:val="000000"/>
      <w:sz w:val="24"/>
      <w:szCs w:val="24"/>
      <w:lang w:eastAsia="zh-CN"/>
    </w:rPr>
  </w:style>
  <w:style w:type="paragraph" w:styleId="ab">
    <w:name w:val="Body Text Indent"/>
    <w:basedOn w:val="a"/>
    <w:pPr>
      <w:overflowPunct/>
      <w:autoSpaceDE/>
      <w:spacing w:after="120"/>
      <w:ind w:left="283"/>
      <w:textAlignment w:val="auto"/>
    </w:pPr>
  </w:style>
  <w:style w:type="paragraph" w:customStyle="1" w:styleId="31">
    <w:name w:val="Основной текст с отступом 31"/>
    <w:basedOn w:val="a"/>
    <w:pPr>
      <w:overflowPunct/>
      <w:autoSpaceDE/>
      <w:spacing w:after="120"/>
      <w:ind w:left="283"/>
      <w:textAlignment w:val="auto"/>
    </w:pPr>
    <w:rPr>
      <w:sz w:val="16"/>
      <w:szCs w:val="16"/>
    </w:rPr>
  </w:style>
  <w:style w:type="paragraph" w:customStyle="1" w:styleId="ac">
    <w:name w:val="Основное меню"/>
    <w:basedOn w:val="a"/>
    <w:next w:val="a"/>
    <w:pPr>
      <w:widowControl w:val="0"/>
      <w:overflowPunct/>
      <w:ind w:firstLine="720"/>
      <w:jc w:val="both"/>
      <w:textAlignment w:val="auto"/>
    </w:pPr>
    <w:rPr>
      <w:rFonts w:ascii="Verdana" w:hAnsi="Verdana" w:cs="Verdana"/>
      <w:sz w:val="22"/>
      <w:szCs w:val="22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Normal (Web)"/>
    <w:basedOn w:val="a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af2">
    <w:name w:val="No Spacing"/>
    <w:qFormat/>
    <w:pPr>
      <w:suppressAutoHyphens/>
    </w:pPr>
    <w:rPr>
      <w:rFonts w:eastAsia="Calibri"/>
      <w:sz w:val="24"/>
      <w:szCs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ИМПОРТ C:\\SCANJET\\IMAGES\\PROB41</vt:lpstr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ИМПОРТ C:\\SCANJET\\IMAGES\\PROB41</dc:title>
  <dc:creator>Нестерова</dc:creator>
  <cp:lastModifiedBy>aser</cp:lastModifiedBy>
  <cp:revision>2</cp:revision>
  <cp:lastPrinted>1995-11-21T10:41:00Z</cp:lastPrinted>
  <dcterms:created xsi:type="dcterms:W3CDTF">2021-11-30T09:02:00Z</dcterms:created>
  <dcterms:modified xsi:type="dcterms:W3CDTF">2021-11-30T09:02:00Z</dcterms:modified>
</cp:coreProperties>
</file>